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8B80C" w14:textId="77777777" w:rsidR="000D632B" w:rsidRPr="0066624F" w:rsidRDefault="000D632B" w:rsidP="000D6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3F6069D4" wp14:editId="70C8BFE1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96613" w14:textId="77777777" w:rsidR="000D632B" w:rsidRPr="003174E8" w:rsidRDefault="000D632B" w:rsidP="000D632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TRIBUNALE di GENOVA</w:t>
      </w:r>
    </w:p>
    <w:p w14:paraId="27FDA5D8" w14:textId="77777777" w:rsidR="000D632B" w:rsidRPr="003174E8" w:rsidRDefault="000D632B" w:rsidP="000D632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Sezione VII Civile – Fallimentare</w:t>
      </w:r>
    </w:p>
    <w:p w14:paraId="48D01920" w14:textId="77777777" w:rsidR="000D632B" w:rsidRPr="0066624F" w:rsidRDefault="000D632B" w:rsidP="000D632B">
      <w:pPr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7260A94D" w14:textId="77777777" w:rsidR="000D632B" w:rsidRDefault="000D632B" w:rsidP="000D63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sigg.ri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Delegati alle vendite</w:t>
      </w:r>
    </w:p>
    <w:p w14:paraId="014BF686" w14:textId="77777777" w:rsidR="000D632B" w:rsidRDefault="000D632B" w:rsidP="000D63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via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Fallco-Telegram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 Ordini Professionali)</w:t>
      </w:r>
    </w:p>
    <w:p w14:paraId="5A3D166B" w14:textId="77777777" w:rsidR="000D632B" w:rsidRPr="0066624F" w:rsidRDefault="000D632B" w:rsidP="000D6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6624F">
        <w:rPr>
          <w:rFonts w:ascii="Times New Roman" w:hAnsi="Times New Roman" w:cs="Times New Roman"/>
          <w:sz w:val="28"/>
          <w:szCs w:val="28"/>
        </w:rPr>
        <w:t>, per conoscenza:</w:t>
      </w:r>
    </w:p>
    <w:p w14:paraId="7491F95C" w14:textId="77777777" w:rsidR="000D632B" w:rsidRDefault="000D632B" w:rsidP="000D6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Ai Colleghi Magistrati Togati</w:t>
      </w:r>
    </w:p>
    <w:p w14:paraId="1F1838B5" w14:textId="77777777" w:rsidR="000D632B" w:rsidRPr="0066624F" w:rsidRDefault="000D632B" w:rsidP="000D6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sz w:val="28"/>
          <w:szCs w:val="28"/>
        </w:rPr>
        <w:tab/>
      </w:r>
      <w:r w:rsidRPr="00666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F">
        <w:rPr>
          <w:rFonts w:ascii="Times New Roman" w:hAnsi="Times New Roman" w:cs="Times New Roman"/>
          <w:sz w:val="28"/>
          <w:szCs w:val="28"/>
        </w:rPr>
        <w:t xml:space="preserve">Al Dirigente Cancelleria Sezione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VII  Civile</w:t>
      </w:r>
      <w:proofErr w:type="gramEnd"/>
    </w:p>
    <w:p w14:paraId="7F443C03" w14:textId="77777777" w:rsidR="000D632B" w:rsidRPr="0066624F" w:rsidRDefault="000D632B" w:rsidP="000D6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BF2B22" w14:textId="0BEB4C2F" w:rsidR="000D632B" w:rsidRPr="00366A48" w:rsidRDefault="000D632B" w:rsidP="000D632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2/2022</w:t>
      </w:r>
    </w:p>
    <w:p w14:paraId="7BE6B4DA" w14:textId="43BCC9FD" w:rsidR="000D632B" w:rsidRDefault="000D632B" w:rsidP="000D632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Correzione tabella di calcolo per liquidazione dei compensi</w:t>
      </w:r>
    </w:p>
    <w:p w14:paraId="47167614" w14:textId="3C9DB7E4" w:rsidR="000D632B" w:rsidRDefault="000D632B" w:rsidP="000D632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Liquidazioni a saldo dopo acconto anteriore al 13.12.2021</w:t>
      </w:r>
    </w:p>
    <w:p w14:paraId="5CB518FD" w14:textId="77777777" w:rsidR="000D632B" w:rsidRDefault="000D632B" w:rsidP="000D632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BAF762" w14:textId="00681F2D" w:rsidR="00CB0225" w:rsidRDefault="007962A9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 magistrati della 7^ Sezione hanno constatato </w:t>
      </w:r>
      <w:r w:rsid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due criticità emerse </w:t>
      </w:r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nella prima </w:t>
      </w:r>
      <w:r w:rsid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fase applicativa </w:t>
      </w:r>
      <w:r w:rsidR="007F28DD"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della rece</w:t>
      </w:r>
      <w:r w:rsidR="00B151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</w:t>
      </w:r>
      <w:r w:rsidR="007F28DD"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te Disposizione Org</w:t>
      </w:r>
      <w:r w:rsidR="00B151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="007F28DD"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nizzativa 25/2021 del 13 dicembre scorso, con cui è stat</w:t>
      </w:r>
      <w:r w:rsidR="00AB0A5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 introdotto </w:t>
      </w:r>
      <w:r w:rsidR="007F28DD"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 nuovo si</w:t>
      </w:r>
      <w:r w:rsidR="00B151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</w:t>
      </w:r>
      <w:r w:rsidR="007F28DD"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tema di predisposizione delle richieste di compensi dei periti stimatori e rela</w:t>
      </w:r>
      <w:r w:rsidR="00B151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</w:t>
      </w:r>
      <w:r w:rsidR="007F28DD"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iva fase liquidatoria</w:t>
      </w:r>
      <w:r w:rsid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</w:t>
      </w:r>
    </w:p>
    <w:p w14:paraId="2BFC52D1" w14:textId="27664027" w:rsidR="00CB0225" w:rsidRDefault="00AB0A53" w:rsidP="00CB022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</w:t>
      </w:r>
      <w:r w:rsid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</w:t>
      </w:r>
      <w:proofErr w:type="gramEnd"/>
      <w:r w:rsid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errore contenuto nella tabella </w:t>
      </w:r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Excel </w:t>
      </w:r>
      <w:r w:rsid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computo dell’acconto, che presentava un campo “bloccato” per la richiesta di compensi per predisposizione APE, come se in ogni perizia quest</w:t>
      </w:r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 tipo di attestazione </w:t>
      </w:r>
      <w:r w:rsid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fosse presente o fosse stato predisposto dal</w:t>
      </w:r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perito stimatore;</w:t>
      </w:r>
    </w:p>
    <w:p w14:paraId="21D4B717" w14:textId="61876285" w:rsidR="007F28DD" w:rsidRDefault="00AB0A53" w:rsidP="00CB022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</w:t>
      </w:r>
      <w:r w:rsid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’incompatibilità</w:t>
      </w:r>
      <w:proofErr w:type="gramEnd"/>
      <w:r w:rsid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del prospetto relativo al saldo dei compensi</w:t>
      </w:r>
      <w:r w:rsidR="007F28DD" w:rsidRP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nel caso di </w:t>
      </w:r>
      <w:r w:rsidR="007F28DD" w:rsidRPr="00CB0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liquidazioni per prestazioni </w:t>
      </w:r>
      <w:r w:rsidR="00B151B9" w:rsidRPr="00CB0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di valutazione e stima </w:t>
      </w:r>
      <w:r w:rsidR="007F28DD" w:rsidRPr="00CB0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completate in precedenza</w:t>
      </w:r>
      <w:r w:rsidR="007F28DD" w:rsidRP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nelle quali sia stato già riconosciuto un acconto</w:t>
      </w:r>
      <w:r w:rsidR="00B151B9" w:rsidRP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14:paraId="7E21EF44" w14:textId="167D0326" w:rsidR="00CB0225" w:rsidRPr="00CB0225" w:rsidRDefault="00CB0225" w:rsidP="00CB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 primo inconveniente si pone ora rimedio allegando una </w:t>
      </w:r>
      <w:r w:rsidRPr="00120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it-IT"/>
        </w:rPr>
        <w:t>nuova tabella di calcolo per acconto e saldo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in cui il campo APE non è più “bloccato” sull’opzione positiva ma consente di escludere con apposito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menù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 tendina la richiesta di compenso per tale attestazione, quando quest’ultima non sia stata predisposta dallo stimatore designato. Rimane valida la precedente indicazione operativa per cui, se l’APE è richiesta e predisposta da altro tecnico abilitato, è rimborsabile come spesa da inserire nell’elenco dei rimborsi</w:t>
      </w:r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nei limiti di quanto riconosciuto per la prestazione “diretta”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14:paraId="5087A314" w14:textId="7C453CAD" w:rsidR="007F28DD" w:rsidRPr="007F28DD" w:rsidRDefault="00CB0225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Quanto al saldo per le </w:t>
      </w:r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stime e valutazioni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esaurite per cui sia </w:t>
      </w:r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già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stato riconosciuto un acconto prima del 13.12.2021, data di effettività della ci</w:t>
      </w:r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ata D.O. 25/2021, </w:t>
      </w:r>
      <w:r w:rsidR="007F28DD"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la tabella liquidatoria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 il saldo </w:t>
      </w:r>
      <w:r w:rsidR="007F28DD"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annessa alla D.O.  </w:t>
      </w:r>
      <w:proofErr w:type="gramStart"/>
      <w:r w:rsidR="007F28DD"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non</w:t>
      </w:r>
      <w:proofErr w:type="gramEnd"/>
      <w:r w:rsidR="007F28DD"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semplifica le operazioni di determ</w:t>
      </w:r>
      <w:r w:rsidR="00B151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="007F28DD"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nazione </w:t>
      </w:r>
      <w:r w:rsidR="00B151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dei compensi </w:t>
      </w:r>
      <w:r w:rsidR="007F28DD"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perché congegnata in termini diversi da come erano organizzati i precedenti provvedimenti di liquidazione</w:t>
      </w:r>
      <w:r w:rsidR="00AB0A5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14:paraId="0987F5CB" w14:textId="6F142B3F" w:rsidR="007F28DD" w:rsidRDefault="007F28DD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lastRenderedPageBreak/>
        <w:t xml:space="preserve">Per queste </w:t>
      </w:r>
      <w:r w:rsidR="007962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residue </w:t>
      </w:r>
      <w:r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ipotesi </w:t>
      </w:r>
      <w:r w:rsidR="007962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 liquidazioni </w:t>
      </w:r>
      <w:r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“ad esaurimento”</w:t>
      </w:r>
      <w:r w:rsid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relative a prestazioni anteriori al nuovo regime tariffario</w:t>
      </w:r>
      <w:r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si richiede </w:t>
      </w:r>
      <w:r w:rsidR="00B151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ai periti stimatori </w:t>
      </w:r>
      <w:r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</w:t>
      </w:r>
      <w:r w:rsidR="00B151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predisposizione di una </w:t>
      </w:r>
      <w:r w:rsidRPr="001203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it-IT"/>
        </w:rPr>
        <w:t>richiesta di liquidazione a saldo</w:t>
      </w:r>
      <w:r w:rsidR="007962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 xml:space="preserve"> corrispondente al sottostante modello</w:t>
      </w:r>
      <w:r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in cui </w:t>
      </w:r>
      <w:r w:rsidR="007962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sarà</w:t>
      </w:r>
      <w:r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necessario </w:t>
      </w:r>
      <w:r w:rsidR="00640F73"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riprod</w:t>
      </w:r>
      <w:r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urre i contenuti del</w:t>
      </w:r>
      <w:r w:rsidR="00640F73"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la notula inizialmente </w:t>
      </w:r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depositata in precedenza</w:t>
      </w:r>
      <w:r w:rsidR="007962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;</w:t>
      </w:r>
      <w:r w:rsidR="00640F73"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indica</w:t>
      </w:r>
      <w:r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</w:t>
      </w:r>
      <w:r w:rsidR="00640F73"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l'ac</w:t>
      </w:r>
      <w:r w:rsidR="00B151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</w:t>
      </w:r>
      <w:r w:rsidR="00640F73"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</w:t>
      </w:r>
      <w:r w:rsidR="00B151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nto ricevu</w:t>
      </w:r>
      <w:r w:rsidR="00640F73"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to e specifica</w:t>
      </w:r>
      <w:r w:rsidRP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</w:t>
      </w:r>
      <w:r w:rsidR="00640F73"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 saldo richiesto, </w:t>
      </w:r>
      <w:r w:rsidR="007962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come da </w:t>
      </w:r>
      <w:r w:rsidR="00640F73"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ottostante </w:t>
      </w:r>
      <w:r w:rsidR="007962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ac</w:t>
      </w:r>
      <w:r w:rsid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simile</w:t>
      </w:r>
      <w:r w:rsidR="00B151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; con allegazione </w:t>
      </w:r>
      <w:r w:rsidR="007962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alla richiesta così congegnata </w:t>
      </w:r>
      <w:r w:rsidR="00B151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(dato il per nulla agevole reperimento nell’archivio informatico) della notula originaria presentata al G.E. al completamento dell’incarico e del decreto di</w:t>
      </w:r>
      <w:r w:rsidR="00CB022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liquidazione in acconto.</w:t>
      </w:r>
    </w:p>
    <w:p w14:paraId="15AA3F4B" w14:textId="41624E7D" w:rsidR="00CB0225" w:rsidRDefault="00CB0225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Si ringrazia per l’attenzione </w:t>
      </w:r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 si raccomanda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 attenersi </w:t>
      </w:r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strettamente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alle indicazioni operative come sopra modificate allo scopo di accelerare la fase liquidatoria del</w:t>
      </w:r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spettanze, che ha già </w:t>
      </w:r>
      <w:proofErr w:type="gramStart"/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conosciuto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un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promettente esordio con la nuova modulistica</w:t>
      </w:r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in questo primo bimestre applicativo della D.O. 25/2021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14:paraId="05285155" w14:textId="260F0863" w:rsidR="007F28DD" w:rsidRDefault="00120384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Genova, </w:t>
      </w:r>
      <w:r w:rsidR="000D63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</w:t>
      </w:r>
      <w:r w:rsidR="007933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</w:t>
      </w:r>
      <w:r w:rsidR="000D63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febbraio 2022</w:t>
      </w:r>
    </w:p>
    <w:p w14:paraId="6E2372CE" w14:textId="63B53488" w:rsidR="00120384" w:rsidRDefault="00120384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                                                                  Il Presidente di Sezione</w:t>
      </w:r>
    </w:p>
    <w:p w14:paraId="30339516" w14:textId="60D7CE6A" w:rsidR="00120384" w:rsidRDefault="00120384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                                                                  Dr. Roberto Braccialini</w:t>
      </w:r>
    </w:p>
    <w:p w14:paraId="442F678E" w14:textId="6D40C056" w:rsidR="00120384" w:rsidRDefault="000D632B" w:rsidP="000D632B">
      <w:pPr>
        <w:spacing w:after="0" w:line="240" w:lineRule="auto"/>
        <w:ind w:left="481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681F8F5D" wp14:editId="1DCBC0D3">
            <wp:extent cx="14382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5691A" w14:textId="77777777" w:rsidR="007933A2" w:rsidRDefault="007933A2" w:rsidP="000D632B">
      <w:pPr>
        <w:spacing w:after="0" w:line="240" w:lineRule="auto"/>
        <w:ind w:left="481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672DBC1F" w14:textId="6096DB82" w:rsidR="007933A2" w:rsidRDefault="007933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 w:type="page"/>
      </w:r>
    </w:p>
    <w:p w14:paraId="69A48EF8" w14:textId="77777777" w:rsidR="00120384" w:rsidRDefault="00120384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bookmarkStart w:id="0" w:name="_GoBack"/>
      <w:bookmarkEnd w:id="0"/>
    </w:p>
    <w:p w14:paraId="76C4EC56" w14:textId="690DBEDF" w:rsidR="007F28DD" w:rsidRPr="00B151B9" w:rsidRDefault="007F28DD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(</w:t>
      </w:r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FAC-</w:t>
      </w:r>
      <w:proofErr w:type="gramStart"/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SIMILE :</w:t>
      </w:r>
      <w:proofErr w:type="gramEnd"/>
      <w:r w:rsid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B15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modello richiesta liquidazione compensi/spese a saldo</w:t>
      </w:r>
    </w:p>
    <w:p w14:paraId="34D03F70" w14:textId="4F6057BD" w:rsidR="007F28DD" w:rsidRDefault="00B151B9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d</w:t>
      </w:r>
      <w:r w:rsidRPr="00B15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opo</w:t>
      </w:r>
      <w:proofErr w:type="gramEnd"/>
      <w:r w:rsidRPr="00B15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 la liquidazione di acconti </w:t>
      </w:r>
      <w:r w:rsidR="001203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avvenuta </w:t>
      </w:r>
      <w:r w:rsidRPr="00B15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prima del 13.12.2021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)</w:t>
      </w:r>
      <w:r w:rsidR="007F28D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14:paraId="54D4B841" w14:textId="5B5CEFD2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7FAD7A50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3D3A5410" w14:textId="77777777" w:rsidR="00640F73" w:rsidRPr="00640F73" w:rsidRDefault="00640F73" w:rsidP="00B151B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64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TRIBUNALE di GENOVA - SEZIONE VII CIVILE</w:t>
      </w:r>
    </w:p>
    <w:p w14:paraId="01B7AD2D" w14:textId="4125CF51" w:rsidR="00640F73" w:rsidRDefault="00640F73" w:rsidP="00B151B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64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Richiesta di liquidazione </w:t>
      </w:r>
      <w:r w:rsidR="00B15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a saldo </w:t>
      </w:r>
      <w:r w:rsidRPr="0064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dei compensi di valutazione e stima</w:t>
      </w:r>
    </w:p>
    <w:p w14:paraId="52F5B18F" w14:textId="0DEB13FE" w:rsidR="007962A9" w:rsidRPr="00640F73" w:rsidRDefault="007962A9" w:rsidP="00B151B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Perito Stimatore geom./dr. arch./dr. ing. XXXXXXX</w:t>
      </w:r>
    </w:p>
    <w:p w14:paraId="7E7B5622" w14:textId="439916C3" w:rsidR="00640F73" w:rsidRPr="00640F73" w:rsidRDefault="00640F73" w:rsidP="00B151B9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</w:pPr>
      <w:r w:rsidRPr="00640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(</w:t>
      </w:r>
      <w:proofErr w:type="gramStart"/>
      <w:r w:rsidRPr="00640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prestazio</w:t>
      </w:r>
      <w:r w:rsidR="00B151B9" w:rsidRPr="00B151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ne</w:t>
      </w:r>
      <w:proofErr w:type="gramEnd"/>
      <w:r w:rsidRPr="00640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 xml:space="preserve"> completata prima del 13.12.2021 fuori campo applicazione D.O. 25/2021)</w:t>
      </w:r>
    </w:p>
    <w:p w14:paraId="5CA45ECC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28D5A009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Procedura </w:t>
      </w:r>
      <w:proofErr w:type="spell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r.g</w:t>
      </w:r>
      <w:proofErr w:type="spell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proofErr w:type="spell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xxxx</w:t>
      </w:r>
      <w:proofErr w:type="spellEnd"/>
    </w:p>
    <w:p w14:paraId="266950A3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Parte </w:t>
      </w: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esecutata :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xxxx</w:t>
      </w:r>
      <w:proofErr w:type="spellEnd"/>
    </w:p>
    <w:p w14:paraId="31474F1D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17B2D378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PARTE I: richiesta liquidazione compensi depositata in data XXX</w:t>
      </w:r>
    </w:p>
    <w:p w14:paraId="42676475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compenso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richiesto per art. 12 D.M. 182/2002: euro xxx</w:t>
      </w:r>
    </w:p>
    <w:p w14:paraId="1385A962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compenso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richiesto per art. 13 D.M. 182/2002: euro xxx</w:t>
      </w:r>
    </w:p>
    <w:p w14:paraId="09BFD605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spese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imponibili richieste: euro xxx;</w:t>
      </w:r>
    </w:p>
    <w:p w14:paraId="1F8220E3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spese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esenti richieste: euro xxx;</w:t>
      </w:r>
    </w:p>
    <w:p w14:paraId="5E34583D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altro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</w:t>
      </w:r>
    </w:p>
    <w:p w14:paraId="192A09B5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7CC32DA8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PARTE II: acconto riconosciuto con decreto di </w:t>
      </w: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liquidazione  in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data XXX</w:t>
      </w:r>
    </w:p>
    <w:p w14:paraId="66BB7C1E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compenso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in acconto per compensi professionali: euro xxx</w:t>
      </w:r>
    </w:p>
    <w:p w14:paraId="41956EEE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spese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imponibili riconosciute: euro xxx;</w:t>
      </w:r>
    </w:p>
    <w:p w14:paraId="1CCD66BF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spese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esenti riconosciute: euro xxx;</w:t>
      </w:r>
    </w:p>
    <w:p w14:paraId="0EEB6F67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altro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</w:t>
      </w:r>
    </w:p>
    <w:p w14:paraId="791D76DD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7A66022E" w14:textId="46F9A04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PARTE III: </w:t>
      </w:r>
      <w:r w:rsidRPr="00796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saldo richiesto</w:t>
      </w:r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7962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(al netto IVA e C.P.)</w:t>
      </w:r>
    </w:p>
    <w:p w14:paraId="366E8F54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compenso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richiesto per art. 12 D.M. 182/2002: euro xxx</w:t>
      </w:r>
    </w:p>
    <w:p w14:paraId="4A7D63A7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compenso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richiesto per art. 13 D.M. 182/2002: euro xxx</w:t>
      </w:r>
    </w:p>
    <w:p w14:paraId="4764EB37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spese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imponibili richieste: euro xxx;</w:t>
      </w:r>
    </w:p>
    <w:p w14:paraId="05A065E4" w14:textId="77777777" w:rsidR="00640F73" w:rsidRP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spese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esenti richieste: euro xxx;</w:t>
      </w:r>
    </w:p>
    <w:p w14:paraId="75718530" w14:textId="77777777" w:rsidR="00640F73" w:rsidRDefault="00640F73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altro</w:t>
      </w:r>
      <w:proofErr w:type="gramEnd"/>
      <w:r w:rsidRPr="00640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</w:t>
      </w:r>
    </w:p>
    <w:p w14:paraId="46D9C69A" w14:textId="15A35F83" w:rsidR="00B151B9" w:rsidRDefault="00B151B9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368489B3" w14:textId="3066798A" w:rsidR="00B151B9" w:rsidRDefault="00B151B9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Note eventuali: xxx</w:t>
      </w:r>
    </w:p>
    <w:p w14:paraId="6F5A4CBB" w14:textId="77777777" w:rsidR="00120384" w:rsidRDefault="00120384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Allegati: </w:t>
      </w:r>
    </w:p>
    <w:p w14:paraId="3E12C8A0" w14:textId="62F90CB2" w:rsidR="00120384" w:rsidRPr="00120384" w:rsidRDefault="00120384" w:rsidP="0012038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notula</w:t>
      </w:r>
      <w:proofErr w:type="gramEnd"/>
      <w:r w:rsidRP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presentata a deposito perizia;</w:t>
      </w:r>
    </w:p>
    <w:p w14:paraId="71A7693B" w14:textId="3E893B6D" w:rsidR="00120384" w:rsidRPr="00120384" w:rsidRDefault="00120384" w:rsidP="0012038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decreto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liquidazione acconto</w:t>
      </w:r>
      <w:r w:rsidRPr="0012038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       </w:t>
      </w:r>
    </w:p>
    <w:p w14:paraId="71869457" w14:textId="77777777" w:rsidR="007962A9" w:rsidRDefault="007962A9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32380D9A" w14:textId="3123EFF2" w:rsidR="00B151B9" w:rsidRDefault="00B151B9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Genova,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data]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                           Il professionista designato</w:t>
      </w:r>
    </w:p>
    <w:p w14:paraId="1F0F6678" w14:textId="50F022D7" w:rsidR="00640F73" w:rsidRPr="00640F73" w:rsidRDefault="00B151B9" w:rsidP="007F2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>[FIRMA DIGITALE]</w:t>
      </w:r>
    </w:p>
    <w:sectPr w:rsidR="00640F73" w:rsidRPr="00640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61B0"/>
    <w:multiLevelType w:val="hybridMultilevel"/>
    <w:tmpl w:val="9F5C2936"/>
    <w:lvl w:ilvl="0" w:tplc="23F84F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A8F000B"/>
    <w:multiLevelType w:val="hybridMultilevel"/>
    <w:tmpl w:val="92069060"/>
    <w:lvl w:ilvl="0" w:tplc="E0A481E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73"/>
    <w:rsid w:val="000D632B"/>
    <w:rsid w:val="00120384"/>
    <w:rsid w:val="00640F73"/>
    <w:rsid w:val="007933A2"/>
    <w:rsid w:val="007962A9"/>
    <w:rsid w:val="007F28DD"/>
    <w:rsid w:val="00AB0A53"/>
    <w:rsid w:val="00B151B9"/>
    <w:rsid w:val="00BA695C"/>
    <w:rsid w:val="00CB0225"/>
    <w:rsid w:val="00DF57C3"/>
    <w:rsid w:val="00E35A2A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7402"/>
  <w15:chartTrackingRefBased/>
  <w15:docId w15:val="{63431FB4-3927-4762-87CA-42B05999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-style">
    <w:name w:val="default-style"/>
    <w:basedOn w:val="Normale"/>
    <w:rsid w:val="0064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40F7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40F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8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8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07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4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5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9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9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3" ma:contentTypeDescription="Creare un nuovo documento." ma:contentTypeScope="" ma:versionID="070bcc82425329300d89be2af36c23f7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baaf3e6aea43626dd855f1452df69e03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11F56-21C9-48B5-AC18-8437050A2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D3674-7F4A-43A1-A126-A573EBCB0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B50A5-C691-4DCA-9AEF-B909D4612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Roberto Braccialini</cp:lastModifiedBy>
  <cp:revision>7</cp:revision>
  <dcterms:created xsi:type="dcterms:W3CDTF">2022-02-13T10:50:00Z</dcterms:created>
  <dcterms:modified xsi:type="dcterms:W3CDTF">2022-02-22T15:03:00Z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